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4cbca4957747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94b852ddd641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Kazimierzowo,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4b78f008c84284" /><Relationship Type="http://schemas.openxmlformats.org/officeDocument/2006/relationships/numbering" Target="/word/numbering.xml" Id="R432ca787fcae4230" /><Relationship Type="http://schemas.openxmlformats.org/officeDocument/2006/relationships/settings" Target="/word/settings.xml" Id="R2e33d7201f43426c" /><Relationship Type="http://schemas.openxmlformats.org/officeDocument/2006/relationships/image" Target="/word/media/92725374-21d3-4a5f-babf-99e6cf8ca364.png" Id="Ra494b852ddd641b2" /></Relationships>
</file>