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2f524d5a3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87ff3e66e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Kiewry,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b5739c1644559" /><Relationship Type="http://schemas.openxmlformats.org/officeDocument/2006/relationships/numbering" Target="/word/numbering.xml" Id="R35e289f0e6a44df8" /><Relationship Type="http://schemas.openxmlformats.org/officeDocument/2006/relationships/settings" Target="/word/settings.xml" Id="R9025de2318554d3b" /><Relationship Type="http://schemas.openxmlformats.org/officeDocument/2006/relationships/image" Target="/word/media/b110c0fd-bdaa-400d-a33e-8870c207fb44.png" Id="R3f087ff3e66e4b45" /></Relationships>
</file>