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2800449fd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9676ce47f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Klecino,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2f75de0c24245" /><Relationship Type="http://schemas.openxmlformats.org/officeDocument/2006/relationships/numbering" Target="/word/numbering.xml" Id="R0a9f2e0cca5048ea" /><Relationship Type="http://schemas.openxmlformats.org/officeDocument/2006/relationships/settings" Target="/word/settings.xml" Id="R1a9361d5657b42c3" /><Relationship Type="http://schemas.openxmlformats.org/officeDocument/2006/relationships/image" Target="/word/media/c3c578c8-e605-49ec-b0f0-c8153b3a2820.png" Id="Rf5c9676ce47f42fe" /></Relationships>
</file>