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4163e8ec5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c2f0aea4f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Klwaty,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fd6be276545a8" /><Relationship Type="http://schemas.openxmlformats.org/officeDocument/2006/relationships/numbering" Target="/word/numbering.xml" Id="R61b383d1217241ed" /><Relationship Type="http://schemas.openxmlformats.org/officeDocument/2006/relationships/settings" Target="/word/settings.xml" Id="Re285f21f6ba94ed1" /><Relationship Type="http://schemas.openxmlformats.org/officeDocument/2006/relationships/image" Target="/word/media/fc6aa75a-1eae-443c-bdbf-57b49e38dc7d.png" Id="R1fcc2f0aea4f4ade" /></Relationships>
</file>