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8670ddc77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5f11637a8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Kobylin-Paulinowo,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d350ac3224ef0" /><Relationship Type="http://schemas.openxmlformats.org/officeDocument/2006/relationships/numbering" Target="/word/numbering.xml" Id="R35e25c8bfb844e80" /><Relationship Type="http://schemas.openxmlformats.org/officeDocument/2006/relationships/settings" Target="/word/settings.xml" Id="R7c15616647d44ae1" /><Relationship Type="http://schemas.openxmlformats.org/officeDocument/2006/relationships/image" Target="/word/media/ae69ca6c-8f92-43ef-9a51-239f86e4c1f6.png" Id="R4c05f11637a846d4" /></Relationships>
</file>