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e4e00c150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fa0995245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Garlino Zalesie,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c153a6e6f40d0" /><Relationship Type="http://schemas.openxmlformats.org/officeDocument/2006/relationships/numbering" Target="/word/numbering.xml" Id="Re69fae9b96514745" /><Relationship Type="http://schemas.openxmlformats.org/officeDocument/2006/relationships/settings" Target="/word/settings.xml" Id="R58ffed28f9354a93" /><Relationship Type="http://schemas.openxmlformats.org/officeDocument/2006/relationships/image" Target="/word/media/6395c883-3e04-495a-bdfb-a32998548337.png" Id="R514fa09952454f9c" /></Relationships>
</file>