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91695a8e7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9b843ce8c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Kielbaski,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8b1d23e96482c" /><Relationship Type="http://schemas.openxmlformats.org/officeDocument/2006/relationships/numbering" Target="/word/numbering.xml" Id="Re12f599c6ba6417f" /><Relationship Type="http://schemas.openxmlformats.org/officeDocument/2006/relationships/settings" Target="/word/settings.xml" Id="R422225163ecb4f5b" /><Relationship Type="http://schemas.openxmlformats.org/officeDocument/2006/relationships/image" Target="/word/media/78ed9460-b941-4f1f-be5f-8284007ae62d.png" Id="R4e79b843ce8c477f" /></Relationships>
</file>