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b8244cf67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fa29bd09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Kotelniczysko,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20f3cd0140d2" /><Relationship Type="http://schemas.openxmlformats.org/officeDocument/2006/relationships/numbering" Target="/word/numbering.xml" Id="R63f00d738c45432a" /><Relationship Type="http://schemas.openxmlformats.org/officeDocument/2006/relationships/settings" Target="/word/settings.xml" Id="R0fef5cf7b29d455b" /><Relationship Type="http://schemas.openxmlformats.org/officeDocument/2006/relationships/image" Target="/word/media/fc5799a8-1e23-4982-bbaa-14fdc17d0139.png" Id="R433fa29bd09c47db" /></Relationships>
</file>