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6337e75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eb565ce6b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Kownaty Borowe,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54ebd4436461b" /><Relationship Type="http://schemas.openxmlformats.org/officeDocument/2006/relationships/numbering" Target="/word/numbering.xml" Id="R13d8e5b6aec041fd" /><Relationship Type="http://schemas.openxmlformats.org/officeDocument/2006/relationships/settings" Target="/word/settings.xml" Id="R85e8bc3b80244c3e" /><Relationship Type="http://schemas.openxmlformats.org/officeDocument/2006/relationships/image" Target="/word/media/af7d1677-22e8-4cc7-9b0b-78c63172cdfd.png" Id="R91beb565ce6b43ac" /></Relationships>
</file>