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383b0395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aadc4a2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Kozniewo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531ac6174f4f" /><Relationship Type="http://schemas.openxmlformats.org/officeDocument/2006/relationships/numbering" Target="/word/numbering.xml" Id="R11b63c1a36fc40fb" /><Relationship Type="http://schemas.openxmlformats.org/officeDocument/2006/relationships/settings" Target="/word/settings.xml" Id="Rbad02994eda04d70" /><Relationship Type="http://schemas.openxmlformats.org/officeDocument/2006/relationships/image" Target="/word/media/9f38555d-fe0b-43e9-bbf0-e793a4d8a368.png" Id="R7e00aadc4a2f4126" /></Relationships>
</file>