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f2dabdc28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501667dfc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Krowica Sama,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888b51cf44f35" /><Relationship Type="http://schemas.openxmlformats.org/officeDocument/2006/relationships/numbering" Target="/word/numbering.xml" Id="R57f6c9e00bf04607" /><Relationship Type="http://schemas.openxmlformats.org/officeDocument/2006/relationships/settings" Target="/word/settings.xml" Id="R2f045ea570c84aa3" /><Relationship Type="http://schemas.openxmlformats.org/officeDocument/2006/relationships/image" Target="/word/media/59bd61e1-b2e3-4ccb-bcb0-d9ad5693bcb9.png" Id="Rcca501667dfc4bad" /></Relationships>
</file>