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a26fc45a7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332658584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Krupniki,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ead756bf34754" /><Relationship Type="http://schemas.openxmlformats.org/officeDocument/2006/relationships/numbering" Target="/word/numbering.xml" Id="R346b7d64923745a6" /><Relationship Type="http://schemas.openxmlformats.org/officeDocument/2006/relationships/settings" Target="/word/settings.xml" Id="R50a01dc7b94943be" /><Relationship Type="http://schemas.openxmlformats.org/officeDocument/2006/relationships/image" Target="/word/media/744bd15a-7ae3-46c9-8a94-7915d5a973ac.png" Id="R0413326585844a10" /></Relationships>
</file>