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0f048ffb5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38fb223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Krzetle,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14078de543d6" /><Relationship Type="http://schemas.openxmlformats.org/officeDocument/2006/relationships/numbering" Target="/word/numbering.xml" Id="R71f4d6270aec4f5c" /><Relationship Type="http://schemas.openxmlformats.org/officeDocument/2006/relationships/settings" Target="/word/settings.xml" Id="R3556328d573d4786" /><Relationship Type="http://schemas.openxmlformats.org/officeDocument/2006/relationships/image" Target="/word/media/e2c8172b-737d-41cf-bf59-77ab2db540d8.png" Id="R017338fb223b4880" /></Relationships>
</file>