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226c0eee6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8779052f7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Kuleszki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25199d5cb474c" /><Relationship Type="http://schemas.openxmlformats.org/officeDocument/2006/relationships/numbering" Target="/word/numbering.xml" Id="R969cf34d053a4348" /><Relationship Type="http://schemas.openxmlformats.org/officeDocument/2006/relationships/settings" Target="/word/settings.xml" Id="R840626fde104407c" /><Relationship Type="http://schemas.openxmlformats.org/officeDocument/2006/relationships/image" Target="/word/media/53949958-cecc-44c5-9862-e7e616ff52d0.png" Id="R9558779052f74850" /></Relationships>
</file>