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12e181035346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2f33fa8e3343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Legnickie Pole,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35ad5a6f2d421f" /><Relationship Type="http://schemas.openxmlformats.org/officeDocument/2006/relationships/numbering" Target="/word/numbering.xml" Id="Ra39028160f164b9a" /><Relationship Type="http://schemas.openxmlformats.org/officeDocument/2006/relationships/settings" Target="/word/settings.xml" Id="Rbc8bd54de4f84012" /><Relationship Type="http://schemas.openxmlformats.org/officeDocument/2006/relationships/image" Target="/word/media/7df911b7-df0f-4442-8da7-2e25e7f3c262.png" Id="R192f33fa8e334392" /></Relationships>
</file>