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b68f18dc949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f965a9e4044f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Leszczewek,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e2fabcd6b492d" /><Relationship Type="http://schemas.openxmlformats.org/officeDocument/2006/relationships/numbering" Target="/word/numbering.xml" Id="Rf2216192fe894828" /><Relationship Type="http://schemas.openxmlformats.org/officeDocument/2006/relationships/settings" Target="/word/settings.xml" Id="Rac6397d5c04f4f87" /><Relationship Type="http://schemas.openxmlformats.org/officeDocument/2006/relationships/image" Target="/word/media/2d1afe6c-d208-417d-bfc2-656ead50fcef.png" Id="R75f965a9e4044f4f" /></Relationships>
</file>