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1fd75efeb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6f9e958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da91d6d9d4dff" /><Relationship Type="http://schemas.openxmlformats.org/officeDocument/2006/relationships/numbering" Target="/word/numbering.xml" Id="Rd8bcb8014ec94e0e" /><Relationship Type="http://schemas.openxmlformats.org/officeDocument/2006/relationships/settings" Target="/word/settings.xml" Id="Raf027f70b98442d2" /><Relationship Type="http://schemas.openxmlformats.org/officeDocument/2006/relationships/image" Target="/word/media/9854b79b-1d6a-4939-97b8-e210253980ae.png" Id="R6dc86f9e95894fbc" /></Relationships>
</file>