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82823d3dd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cfbf3bb65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Lukawiec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2a86ccba84b1a" /><Relationship Type="http://schemas.openxmlformats.org/officeDocument/2006/relationships/numbering" Target="/word/numbering.xml" Id="R384c120620d14706" /><Relationship Type="http://schemas.openxmlformats.org/officeDocument/2006/relationships/settings" Target="/word/settings.xml" Id="Rd1f2ef90d9f44907" /><Relationship Type="http://schemas.openxmlformats.org/officeDocument/2006/relationships/image" Target="/word/media/d0a911bc-e8b5-4381-83bc-ac61ff8bb06c.png" Id="R58ecfbf3bb654e1b" /></Relationships>
</file>