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168fd1c3e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7bb5a2518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Maloszyce Srodkowe,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3ffdea48344df" /><Relationship Type="http://schemas.openxmlformats.org/officeDocument/2006/relationships/numbering" Target="/word/numbering.xml" Id="R7a91561c28164010" /><Relationship Type="http://schemas.openxmlformats.org/officeDocument/2006/relationships/settings" Target="/word/settings.xml" Id="R1fbfb579420f43c5" /><Relationship Type="http://schemas.openxmlformats.org/officeDocument/2006/relationships/image" Target="/word/media/97140c6a-6ece-40d3-bc6d-c67536a81a6e.png" Id="Re197bb5a251843df" /></Relationships>
</file>