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ecbd2772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088cad60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e7b2bb3047d5" /><Relationship Type="http://schemas.openxmlformats.org/officeDocument/2006/relationships/numbering" Target="/word/numbering.xml" Id="R088dc3e4572f4b6d" /><Relationship Type="http://schemas.openxmlformats.org/officeDocument/2006/relationships/settings" Target="/word/settings.xml" Id="Reb18e5f8e5f14ffa" /><Relationship Type="http://schemas.openxmlformats.org/officeDocument/2006/relationships/image" Target="/word/media/01b7b14b-25dd-42c0-aabf-a54bf269f758.png" Id="Ra3b088cad60344ae" /></Relationships>
</file>