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9d1ca2cc8d4a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7a97cd38a04c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Marzecino,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e8d5cadf464cef" /><Relationship Type="http://schemas.openxmlformats.org/officeDocument/2006/relationships/numbering" Target="/word/numbering.xml" Id="Rf16c95f3b5a94e68" /><Relationship Type="http://schemas.openxmlformats.org/officeDocument/2006/relationships/settings" Target="/word/settings.xml" Id="R87f32dc44a4c4561" /><Relationship Type="http://schemas.openxmlformats.org/officeDocument/2006/relationships/image" Target="/word/media/ffad67f2-e70e-4c7b-a180-95b6a79e7c2e.png" Id="Ra87a97cd38a04cd9" /></Relationships>
</file>