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5a551376c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2b3f0a610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Michorzewko,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6e6ae36f54076" /><Relationship Type="http://schemas.openxmlformats.org/officeDocument/2006/relationships/numbering" Target="/word/numbering.xml" Id="R0b4f4e01fe6a40ef" /><Relationship Type="http://schemas.openxmlformats.org/officeDocument/2006/relationships/settings" Target="/word/settings.xml" Id="Re2198acdcda84afe" /><Relationship Type="http://schemas.openxmlformats.org/officeDocument/2006/relationships/image" Target="/word/media/66100f94-74f9-4101-af96-62c8af6d4e3d.png" Id="R2732b3f0a6104e6a" /></Relationships>
</file>