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fe953e2f8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0c31ee017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Mikolajow,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b250afecd4e47" /><Relationship Type="http://schemas.openxmlformats.org/officeDocument/2006/relationships/numbering" Target="/word/numbering.xml" Id="Rc111d92b0a2b4994" /><Relationship Type="http://schemas.openxmlformats.org/officeDocument/2006/relationships/settings" Target="/word/settings.xml" Id="R4281588103c04d34" /><Relationship Type="http://schemas.openxmlformats.org/officeDocument/2006/relationships/image" Target="/word/media/8c045423-946c-43b0-8d68-6cbe821a4dde.png" Id="R3380c31ee017446e" /></Relationships>
</file>