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9925c0138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95eb0a8d0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Milwino,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9ecd5a2be4f21" /><Relationship Type="http://schemas.openxmlformats.org/officeDocument/2006/relationships/numbering" Target="/word/numbering.xml" Id="R7568e0fc7e0740e7" /><Relationship Type="http://schemas.openxmlformats.org/officeDocument/2006/relationships/settings" Target="/word/settings.xml" Id="Rb6739de4c0b94352" /><Relationship Type="http://schemas.openxmlformats.org/officeDocument/2006/relationships/image" Target="/word/media/20a397f1-7df3-4fd2-ba7c-ee3b6128ac14.png" Id="R14d95eb0a8d04033" /></Relationships>
</file>