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aafc7987b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fcd3e5797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Miszkowice,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ce1d905374f60" /><Relationship Type="http://schemas.openxmlformats.org/officeDocument/2006/relationships/numbering" Target="/word/numbering.xml" Id="Rdf6cb0712aad49c5" /><Relationship Type="http://schemas.openxmlformats.org/officeDocument/2006/relationships/settings" Target="/word/settings.xml" Id="R5c4bbb52311a4b28" /><Relationship Type="http://schemas.openxmlformats.org/officeDocument/2006/relationships/image" Target="/word/media/66d74980-e1a9-44bd-8310-d58e8f00f4c3.png" Id="Rf33fcd3e579741ff" /></Relationships>
</file>