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cca44c15d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d51fc021c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Moszczanica,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c61e315f24243" /><Relationship Type="http://schemas.openxmlformats.org/officeDocument/2006/relationships/numbering" Target="/word/numbering.xml" Id="R0cd765097f334f6a" /><Relationship Type="http://schemas.openxmlformats.org/officeDocument/2006/relationships/settings" Target="/word/settings.xml" Id="R8a8518e7da154b2d" /><Relationship Type="http://schemas.openxmlformats.org/officeDocument/2006/relationships/image" Target="/word/media/e47ca549-f804-499e-b320-c6e26ab3eec5.png" Id="R4acd51fc021c4668" /></Relationships>
</file>