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a2f9a811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51eec99d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Niznalaka,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c2b78c8848db" /><Relationship Type="http://schemas.openxmlformats.org/officeDocument/2006/relationships/numbering" Target="/word/numbering.xml" Id="R136c13f3c864490b" /><Relationship Type="http://schemas.openxmlformats.org/officeDocument/2006/relationships/settings" Target="/word/settings.xml" Id="R12549e4e332e4f90" /><Relationship Type="http://schemas.openxmlformats.org/officeDocument/2006/relationships/image" Target="/word/media/28e98cb5-4c0e-436e-932a-269f8a5e2ff3.png" Id="R8c251eec99da40bd" /></Relationships>
</file>