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e65836f88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bce28bff9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Nowa Bystrzyca,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aeb8de3ed43cc" /><Relationship Type="http://schemas.openxmlformats.org/officeDocument/2006/relationships/numbering" Target="/word/numbering.xml" Id="R853dae3a5cac47ed" /><Relationship Type="http://schemas.openxmlformats.org/officeDocument/2006/relationships/settings" Target="/word/settings.xml" Id="Rce899bd61d3f4479" /><Relationship Type="http://schemas.openxmlformats.org/officeDocument/2006/relationships/image" Target="/word/media/d5845c6b-aebe-49b5-9af9-c1d7a4b8831e.png" Id="R7cbbce28bff94d0b" /></Relationships>
</file>