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8608bec89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a99fcc79e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Nowy Nart,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0b51f13dd45c8" /><Relationship Type="http://schemas.openxmlformats.org/officeDocument/2006/relationships/numbering" Target="/word/numbering.xml" Id="R10017371405b4898" /><Relationship Type="http://schemas.openxmlformats.org/officeDocument/2006/relationships/settings" Target="/word/settings.xml" Id="Rab0e2cf23ab1460e" /><Relationship Type="http://schemas.openxmlformats.org/officeDocument/2006/relationships/image" Target="/word/media/33550d93-b0d9-4246-a2ef-29d6283acc52.png" Id="Ra8da99fcc79e413e" /></Relationships>
</file>