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527aa11fe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e5227f79c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Ogrodnica,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9d5aac1f74aa2" /><Relationship Type="http://schemas.openxmlformats.org/officeDocument/2006/relationships/numbering" Target="/word/numbering.xml" Id="R810d2145c4884362" /><Relationship Type="http://schemas.openxmlformats.org/officeDocument/2006/relationships/settings" Target="/word/settings.xml" Id="Rc7faebba5eec45bf" /><Relationship Type="http://schemas.openxmlformats.org/officeDocument/2006/relationships/image" Target="/word/media/191d84f1-f9a9-47a3-b260-8063753ce092.png" Id="R064e5227f79c40fc" /></Relationships>
</file>