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4fdce2d0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67b87a89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d53b132c3447d" /><Relationship Type="http://schemas.openxmlformats.org/officeDocument/2006/relationships/numbering" Target="/word/numbering.xml" Id="R735e8111864e4d2a" /><Relationship Type="http://schemas.openxmlformats.org/officeDocument/2006/relationships/settings" Target="/word/settings.xml" Id="R16470adee2b24b79" /><Relationship Type="http://schemas.openxmlformats.org/officeDocument/2006/relationships/image" Target="/word/media/4fd71ff5-d2bb-43c6-b20f-7f41f0f97e3a.png" Id="Rf3a267b87a894218" /></Relationships>
</file>