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f0bfa009f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1a3e54c2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Podlatki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ebd87be204219" /><Relationship Type="http://schemas.openxmlformats.org/officeDocument/2006/relationships/numbering" Target="/word/numbering.xml" Id="Rdc68711875cc4d3d" /><Relationship Type="http://schemas.openxmlformats.org/officeDocument/2006/relationships/settings" Target="/word/settings.xml" Id="R846d6c2c7bdf45fb" /><Relationship Type="http://schemas.openxmlformats.org/officeDocument/2006/relationships/image" Target="/word/media/6d8e1fd8-0aec-4dfc-9509-e7d50f3fbf5b.png" Id="Ra841a3e54c214ed9" /></Relationships>
</file>