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d331126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17c2ae00a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Pokaniewo,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528ffd1694a65" /><Relationship Type="http://schemas.openxmlformats.org/officeDocument/2006/relationships/numbering" Target="/word/numbering.xml" Id="Re30b9cb7bbec4f3b" /><Relationship Type="http://schemas.openxmlformats.org/officeDocument/2006/relationships/settings" Target="/word/settings.xml" Id="R50d00b58ad994434" /><Relationship Type="http://schemas.openxmlformats.org/officeDocument/2006/relationships/image" Target="/word/media/0ed32b30-b5e3-4688-8194-be2fa5afe951.png" Id="Rc9517c2ae00a49cd" /></Relationships>
</file>