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128f669e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0fb298f0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Pomorska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509591b64585" /><Relationship Type="http://schemas.openxmlformats.org/officeDocument/2006/relationships/numbering" Target="/word/numbering.xml" Id="R3b2d0dc6fd884321" /><Relationship Type="http://schemas.openxmlformats.org/officeDocument/2006/relationships/settings" Target="/word/settings.xml" Id="R79ccfe2034324922" /><Relationship Type="http://schemas.openxmlformats.org/officeDocument/2006/relationships/image" Target="/word/media/55a9d5b0-4942-4b50-8da7-775e399546f2.png" Id="Re850fb298f094c07" /></Relationships>
</file>