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16840b6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bbb757570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Ponetow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0eae78a94be9" /><Relationship Type="http://schemas.openxmlformats.org/officeDocument/2006/relationships/numbering" Target="/word/numbering.xml" Id="R82c45925318a429e" /><Relationship Type="http://schemas.openxmlformats.org/officeDocument/2006/relationships/settings" Target="/word/settings.xml" Id="Ra2d91f4508ac4a6b" /><Relationship Type="http://schemas.openxmlformats.org/officeDocument/2006/relationships/image" Target="/word/media/7b33f4de-9678-4b17-93cb-027a836144d3.png" Id="R08dbbb7575704941" /></Relationships>
</file>