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6f34fbce0c4c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a51a5a9d8248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Poreba-Koceby,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14a822ee3d46d9" /><Relationship Type="http://schemas.openxmlformats.org/officeDocument/2006/relationships/numbering" Target="/word/numbering.xml" Id="R18c11d8c7cc34530" /><Relationship Type="http://schemas.openxmlformats.org/officeDocument/2006/relationships/settings" Target="/word/settings.xml" Id="R39dfdfdc2e8c4e9c" /><Relationship Type="http://schemas.openxmlformats.org/officeDocument/2006/relationships/image" Target="/word/media/4607c0ff-5aab-4ef8-bfc4-5ac2b2feabf0.png" Id="R8ca51a5a9d824852" /></Relationships>
</file>