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cdeb34c6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3e38dc78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Przeuszyn,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2c4b6f5df4327" /><Relationship Type="http://schemas.openxmlformats.org/officeDocument/2006/relationships/numbering" Target="/word/numbering.xml" Id="R007e28dacfe34f38" /><Relationship Type="http://schemas.openxmlformats.org/officeDocument/2006/relationships/settings" Target="/word/settings.xml" Id="R1c92b2266e0d40b8" /><Relationship Type="http://schemas.openxmlformats.org/officeDocument/2006/relationships/image" Target="/word/media/9b0d1338-3e21-486b-9781-9a6c516115cb.png" Id="R88d3e38dc78e4792" /></Relationships>
</file>