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b5e7c427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c866fa2ed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d0fffce4416b" /><Relationship Type="http://schemas.openxmlformats.org/officeDocument/2006/relationships/numbering" Target="/word/numbering.xml" Id="R1d61000c73674d8e" /><Relationship Type="http://schemas.openxmlformats.org/officeDocument/2006/relationships/settings" Target="/word/settings.xml" Id="R8583041bc5d34daa" /><Relationship Type="http://schemas.openxmlformats.org/officeDocument/2006/relationships/image" Target="/word/media/c6201a1b-92ee-4cda-96aa-aa289371906f.png" Id="Rac5c866fa2ed4682" /></Relationships>
</file>