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c2c66159f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b1a406b8b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Radulin,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0f8b7362949fb" /><Relationship Type="http://schemas.openxmlformats.org/officeDocument/2006/relationships/numbering" Target="/word/numbering.xml" Id="R1e57bcc4fed441ac" /><Relationship Type="http://schemas.openxmlformats.org/officeDocument/2006/relationships/settings" Target="/word/settings.xml" Id="Rb59ec6535383414a" /><Relationship Type="http://schemas.openxmlformats.org/officeDocument/2006/relationships/image" Target="/word/media/2b934f35-3031-4b6f-bc07-b8a025a0ae98.png" Id="R427b1a406b8b491d" /></Relationships>
</file>