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1b24999b2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bd3068e8c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Radwanki,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b784704674a84" /><Relationship Type="http://schemas.openxmlformats.org/officeDocument/2006/relationships/numbering" Target="/word/numbering.xml" Id="R78adcdc217cd4845" /><Relationship Type="http://schemas.openxmlformats.org/officeDocument/2006/relationships/settings" Target="/word/settings.xml" Id="R70d9b61908334382" /><Relationship Type="http://schemas.openxmlformats.org/officeDocument/2006/relationships/image" Target="/word/media/1c1d5f86-8f7d-4895-82e2-ee3ef2b9fe87.png" Id="Rac6bd3068e8c401b" /></Relationships>
</file>