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b7a4a4d38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b28c6eb51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06fbbcab245e8" /><Relationship Type="http://schemas.openxmlformats.org/officeDocument/2006/relationships/numbering" Target="/word/numbering.xml" Id="R9b95589409d8427d" /><Relationship Type="http://schemas.openxmlformats.org/officeDocument/2006/relationships/settings" Target="/word/settings.xml" Id="Re9aa63ad95bd4d6c" /><Relationship Type="http://schemas.openxmlformats.org/officeDocument/2006/relationships/image" Target="/word/media/e5f7cbce-c0ef-4d5f-b23f-e513ecd116da.png" Id="R7eab28c6eb514d3c" /></Relationships>
</file>