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ac21ecc4d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fa97f8b5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Rozedranka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84aad673441d" /><Relationship Type="http://schemas.openxmlformats.org/officeDocument/2006/relationships/numbering" Target="/word/numbering.xml" Id="R9c0110d7fd2b4a96" /><Relationship Type="http://schemas.openxmlformats.org/officeDocument/2006/relationships/settings" Target="/word/settings.xml" Id="Rec2f7d917dc54d81" /><Relationship Type="http://schemas.openxmlformats.org/officeDocument/2006/relationships/image" Target="/word/media/0a06424b-8fa5-4165-beb0-ea2a52fccb0f.png" Id="Rc244fa97f8b548d5" /></Relationships>
</file>