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244a735ff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a1757f1f2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Ruczynow,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06e0dde7943d2" /><Relationship Type="http://schemas.openxmlformats.org/officeDocument/2006/relationships/numbering" Target="/word/numbering.xml" Id="R636337cbdbc94cae" /><Relationship Type="http://schemas.openxmlformats.org/officeDocument/2006/relationships/settings" Target="/word/settings.xml" Id="R59e72d510cce477c" /><Relationship Type="http://schemas.openxmlformats.org/officeDocument/2006/relationships/image" Target="/word/media/dc5228c8-e95c-42a4-ac2a-389c88574708.png" Id="R982a1757f1f2474f" /></Relationships>
</file>