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cd171a897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378ea5477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Sierakowice Lewe,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1001c11fd46e0" /><Relationship Type="http://schemas.openxmlformats.org/officeDocument/2006/relationships/numbering" Target="/word/numbering.xml" Id="Rde86c79cd9264420" /><Relationship Type="http://schemas.openxmlformats.org/officeDocument/2006/relationships/settings" Target="/word/settings.xml" Id="R252c528e5bf9457c" /><Relationship Type="http://schemas.openxmlformats.org/officeDocument/2006/relationships/image" Target="/word/media/cab03294-f286-44e3-84ae-062f270a6bcd.png" Id="Rf5d378ea547747f8" /></Relationships>
</file>