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08eea0856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66f3de2c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Silpia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71fe6b0604cb3" /><Relationship Type="http://schemas.openxmlformats.org/officeDocument/2006/relationships/numbering" Target="/word/numbering.xml" Id="Rf0b8b1819677499f" /><Relationship Type="http://schemas.openxmlformats.org/officeDocument/2006/relationships/settings" Target="/word/settings.xml" Id="R7982a620826b4672" /><Relationship Type="http://schemas.openxmlformats.org/officeDocument/2006/relationships/image" Target="/word/media/1650b367-33c4-4b1e-b1f9-6c54cde42620.png" Id="Rfa566f3de2c94c62" /></Relationships>
</file>