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bb584319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8e73431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Skotniki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e50922f4644fc" /><Relationship Type="http://schemas.openxmlformats.org/officeDocument/2006/relationships/numbering" Target="/word/numbering.xml" Id="R598470614947450f" /><Relationship Type="http://schemas.openxmlformats.org/officeDocument/2006/relationships/settings" Target="/word/settings.xml" Id="R51031b88d6fc4b98" /><Relationship Type="http://schemas.openxmlformats.org/officeDocument/2006/relationships/image" Target="/word/media/a3da89f8-8ade-47de-8e58-099a267027ef.png" Id="R2c1a8e73431c4ec3" /></Relationships>
</file>