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f91225ee0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24f8d1b7f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Slonsk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15d85efea4308" /><Relationship Type="http://schemas.openxmlformats.org/officeDocument/2006/relationships/numbering" Target="/word/numbering.xml" Id="Rf453f466631c4936" /><Relationship Type="http://schemas.openxmlformats.org/officeDocument/2006/relationships/settings" Target="/word/settings.xml" Id="R5ad68c09bc1747af" /><Relationship Type="http://schemas.openxmlformats.org/officeDocument/2006/relationships/image" Target="/word/media/6f1daf6c-a6a7-4316-9877-d5ef37c133bb.png" Id="Re6524f8d1b7f4fe3" /></Relationships>
</file>