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28c3aaf3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f767f21b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8d0b8041d47ca" /><Relationship Type="http://schemas.openxmlformats.org/officeDocument/2006/relationships/numbering" Target="/word/numbering.xml" Id="Rc850257698fc4448" /><Relationship Type="http://schemas.openxmlformats.org/officeDocument/2006/relationships/settings" Target="/word/settings.xml" Id="R1a4c027daa014d8e" /><Relationship Type="http://schemas.openxmlformats.org/officeDocument/2006/relationships/image" Target="/word/media/cd939fab-748a-4d1f-bd75-61975e53e0fb.png" Id="R9f7f767f21bb4df2" /></Relationships>
</file>