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ecd58cd2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b96c4a7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Smardzko,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d2bbc0d284af3" /><Relationship Type="http://schemas.openxmlformats.org/officeDocument/2006/relationships/numbering" Target="/word/numbering.xml" Id="Rf0ec224b447e4548" /><Relationship Type="http://schemas.openxmlformats.org/officeDocument/2006/relationships/settings" Target="/word/settings.xml" Id="R1bcdad230d5745c3" /><Relationship Type="http://schemas.openxmlformats.org/officeDocument/2006/relationships/image" Target="/word/media/3c2d9a7a-6d74-4e66-a1e4-f814a004a92c.png" Id="R1d7cb96c4a774560" /></Relationships>
</file>