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26f6e462f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911d3377f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a5b77402d4af8" /><Relationship Type="http://schemas.openxmlformats.org/officeDocument/2006/relationships/numbering" Target="/word/numbering.xml" Id="R72d974ff02544def" /><Relationship Type="http://schemas.openxmlformats.org/officeDocument/2006/relationships/settings" Target="/word/settings.xml" Id="R00d65086752d4de0" /><Relationship Type="http://schemas.openxmlformats.org/officeDocument/2006/relationships/image" Target="/word/media/3dddb4f2-8c3d-40c1-ab8c-b7d441371a0c.png" Id="R337911d3377f4311" /></Relationships>
</file>